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05" w:rsidRDefault="00D44705" w:rsidP="00CB4413">
      <w:pPr>
        <w:pStyle w:val="Title"/>
        <w:ind w:left="4320"/>
        <w:jc w:val="left"/>
        <w:rPr>
          <w:color w:val="339966"/>
          <w:u w:val="single"/>
        </w:rPr>
      </w:pPr>
      <w:r w:rsidRPr="00B81BE2">
        <w:rPr>
          <w:color w:val="339966"/>
          <w:u w:val="single"/>
        </w:rPr>
        <w:t>Job Description</w:t>
      </w:r>
    </w:p>
    <w:p w:rsidR="00B81BE2" w:rsidRPr="00B81BE2" w:rsidRDefault="00B81BE2" w:rsidP="00CB4413">
      <w:pPr>
        <w:pStyle w:val="Title"/>
        <w:ind w:left="4320"/>
        <w:jc w:val="left"/>
        <w:rPr>
          <w:color w:val="339966"/>
          <w:u w:val="single"/>
        </w:rPr>
      </w:pPr>
    </w:p>
    <w:p w:rsidR="00D44705" w:rsidRPr="00E7705F" w:rsidRDefault="00D44705" w:rsidP="00E7705F">
      <w:pPr>
        <w:rPr>
          <w:b/>
          <w:bCs/>
          <w:color w:val="339966"/>
          <w:sz w:val="28"/>
        </w:rPr>
      </w:pPr>
      <w:r>
        <w:rPr>
          <w:b/>
          <w:bCs/>
          <w:color w:val="339966"/>
          <w:sz w:val="28"/>
        </w:rPr>
        <w:t xml:space="preserve">1. </w:t>
      </w:r>
      <w:r w:rsidR="00550310">
        <w:rPr>
          <w:b/>
          <w:bCs/>
          <w:color w:val="339966"/>
          <w:sz w:val="28"/>
        </w:rPr>
        <w:t>Job Details:</w:t>
      </w:r>
    </w:p>
    <w:p w:rsidR="0096426F" w:rsidRPr="00F4529D" w:rsidRDefault="0096426F" w:rsidP="0096426F">
      <w:r w:rsidRPr="00A10036">
        <w:rPr>
          <w:b/>
          <w:bCs/>
          <w:color w:val="339966"/>
        </w:rPr>
        <w:t>Job Title:</w:t>
      </w:r>
      <w:r w:rsidRPr="00A10036">
        <w:t xml:space="preserve"> </w:t>
      </w:r>
      <w:r>
        <w:tab/>
      </w:r>
      <w:r>
        <w:tab/>
      </w:r>
      <w:r>
        <w:tab/>
      </w:r>
      <w:r w:rsidR="00BA1CDD" w:rsidRPr="00F4529D">
        <w:t>Transport Manager</w:t>
      </w:r>
      <w:r w:rsidR="00BA1CDD" w:rsidRPr="00F4529D">
        <w:tab/>
      </w:r>
      <w:r w:rsidR="00BA1CDD" w:rsidRPr="00F4529D">
        <w:tab/>
      </w:r>
      <w:r w:rsidR="00BA1CDD" w:rsidRPr="00F4529D">
        <w:tab/>
      </w:r>
      <w:r w:rsidR="00BA1CDD" w:rsidRPr="00F4529D">
        <w:tab/>
      </w:r>
    </w:p>
    <w:p w:rsidR="0096426F" w:rsidRPr="00D2648E" w:rsidRDefault="0096426F" w:rsidP="0096426F">
      <w:pPr>
        <w:pStyle w:val="Heading5"/>
        <w:rPr>
          <w:b w:val="0"/>
          <w:u w:val="none"/>
        </w:rPr>
      </w:pPr>
      <w:r w:rsidRPr="00D2648E">
        <w:rPr>
          <w:b w:val="0"/>
          <w:color w:val="00B050"/>
          <w:u w:val="none"/>
        </w:rPr>
        <w:t>Division:</w:t>
      </w:r>
      <w:r w:rsidRPr="00D2648E">
        <w:rPr>
          <w:b w:val="0"/>
          <w:color w:val="00B050"/>
          <w:u w:val="none"/>
        </w:rPr>
        <w:tab/>
      </w:r>
      <w:r w:rsidRPr="00D2648E">
        <w:rPr>
          <w:b w:val="0"/>
          <w:u w:val="none"/>
        </w:rPr>
        <w:tab/>
      </w:r>
      <w:r w:rsidRPr="00D2648E">
        <w:rPr>
          <w:b w:val="0"/>
          <w:u w:val="none"/>
        </w:rPr>
        <w:tab/>
      </w:r>
      <w:r w:rsidR="00F4529D" w:rsidRPr="00D2648E">
        <w:rPr>
          <w:b w:val="0"/>
          <w:u w:val="none"/>
        </w:rPr>
        <w:t xml:space="preserve">Wakefield </w:t>
      </w:r>
      <w:r w:rsidRPr="00D2648E">
        <w:rPr>
          <w:b w:val="0"/>
          <w:u w:val="none"/>
        </w:rPr>
        <w:t>Food Service</w:t>
      </w:r>
    </w:p>
    <w:p w:rsidR="0096426F" w:rsidRPr="00D2648E" w:rsidRDefault="0096426F" w:rsidP="0096426F">
      <w:r w:rsidRPr="00D2648E">
        <w:rPr>
          <w:bCs/>
          <w:color w:val="339966"/>
        </w:rPr>
        <w:t>Department:</w:t>
      </w:r>
      <w:r w:rsidRPr="00D2648E">
        <w:tab/>
      </w:r>
      <w:r w:rsidRPr="00D2648E">
        <w:tab/>
      </w:r>
      <w:r w:rsidRPr="00D2648E">
        <w:tab/>
      </w:r>
      <w:r w:rsidR="00BB48F2" w:rsidRPr="00D2648E">
        <w:t>Transport</w:t>
      </w:r>
    </w:p>
    <w:p w:rsidR="00E7705F" w:rsidRPr="00D2648E" w:rsidRDefault="0096426F" w:rsidP="00E7705F">
      <w:r w:rsidRPr="00D2648E">
        <w:rPr>
          <w:bCs/>
          <w:color w:val="339966"/>
        </w:rPr>
        <w:t>Responsible to:</w:t>
      </w:r>
      <w:r w:rsidRPr="00D2648E">
        <w:rPr>
          <w:color w:val="339966"/>
        </w:rPr>
        <w:t xml:space="preserve"> </w:t>
      </w:r>
      <w:r w:rsidRPr="00D2648E">
        <w:rPr>
          <w:color w:val="339966"/>
        </w:rPr>
        <w:tab/>
      </w:r>
      <w:r w:rsidRPr="00D2648E">
        <w:tab/>
      </w:r>
      <w:r w:rsidR="00F4529D" w:rsidRPr="00D2648E">
        <w:tab/>
        <w:t>General Manager</w:t>
      </w:r>
    </w:p>
    <w:p w:rsidR="00D2648E" w:rsidRPr="00D2648E" w:rsidRDefault="00D2648E" w:rsidP="00D2648E">
      <w:r w:rsidRPr="00D2648E">
        <w:rPr>
          <w:bCs/>
          <w:color w:val="339966"/>
        </w:rPr>
        <w:t>Weekly working Hours</w:t>
      </w:r>
      <w:r w:rsidRPr="00D2648E">
        <w:rPr>
          <w:color w:val="339966"/>
        </w:rPr>
        <w:t>:</w:t>
      </w:r>
      <w:r w:rsidRPr="00D2648E">
        <w:tab/>
      </w:r>
      <w:r>
        <w:tab/>
        <w:t>Mon</w:t>
      </w:r>
      <w:r w:rsidR="009949E7">
        <w:t xml:space="preserve"> – Fri and 1 Saturday in a 4</w:t>
      </w:r>
      <w:r>
        <w:t xml:space="preserve"> week rota</w:t>
      </w:r>
    </w:p>
    <w:p w:rsidR="00D2648E" w:rsidRPr="00D2648E" w:rsidRDefault="00D2648E" w:rsidP="00D2648E">
      <w:r w:rsidRPr="00D2648E">
        <w:rPr>
          <w:bCs/>
          <w:color w:val="339966"/>
        </w:rPr>
        <w:t>Contract Type</w:t>
      </w:r>
      <w:r w:rsidRPr="00D2648E">
        <w:t>:</w:t>
      </w:r>
      <w:r w:rsidRPr="00D2648E">
        <w:tab/>
      </w:r>
      <w:r w:rsidRPr="00D2648E">
        <w:tab/>
      </w:r>
      <w:r w:rsidRPr="00D2648E">
        <w:tab/>
        <w:t>Full Time, Permanent</w:t>
      </w:r>
      <w:r w:rsidRPr="00D2648E">
        <w:tab/>
      </w:r>
    </w:p>
    <w:p w:rsidR="00D2648E" w:rsidRPr="00F4529D" w:rsidRDefault="00D2648E" w:rsidP="00E7705F"/>
    <w:p w:rsidR="007D366E" w:rsidRDefault="007D366E" w:rsidP="0096426F"/>
    <w:p w:rsidR="00036E08" w:rsidRDefault="00036E08"/>
    <w:p w:rsidR="00D44705" w:rsidRPr="008B6016" w:rsidRDefault="00B4042D" w:rsidP="008B6016">
      <w:pPr>
        <w:rPr>
          <w:b/>
          <w:bCs/>
          <w:color w:val="339966"/>
          <w:sz w:val="28"/>
        </w:rPr>
      </w:pPr>
      <w:r>
        <w:rPr>
          <w:b/>
          <w:bCs/>
          <w:color w:val="339966"/>
          <w:sz w:val="28"/>
        </w:rPr>
        <w:t>2</w:t>
      </w:r>
      <w:r w:rsidR="00D44705">
        <w:rPr>
          <w:b/>
          <w:bCs/>
          <w:color w:val="339966"/>
          <w:sz w:val="28"/>
        </w:rPr>
        <w:t xml:space="preserve">. Job Purpose: </w:t>
      </w:r>
    </w:p>
    <w:p w:rsidR="00BA1CDD" w:rsidRPr="008C18BF" w:rsidRDefault="00BA1CDD" w:rsidP="00BA1CDD">
      <w:pPr>
        <w:numPr>
          <w:ilvl w:val="0"/>
          <w:numId w:val="16"/>
        </w:numPr>
      </w:pPr>
      <w:r>
        <w:rPr>
          <w:bCs/>
        </w:rPr>
        <w:t>To oversee the organisation</w:t>
      </w:r>
      <w:r w:rsidRPr="008C18BF">
        <w:rPr>
          <w:bCs/>
        </w:rPr>
        <w:t xml:space="preserve"> and control of efficient and profitable transport operations within the Depot in order to provide a high quality service to the customer, whilst working within the constraints of Company policy and relevant legal requirements.</w:t>
      </w:r>
    </w:p>
    <w:p w:rsidR="00BA1CDD" w:rsidRPr="004A626C" w:rsidRDefault="00BA1CDD" w:rsidP="00BA1CDD">
      <w:pPr>
        <w:ind w:left="720"/>
      </w:pPr>
    </w:p>
    <w:p w:rsidR="00BA1CDD" w:rsidRPr="00BA1CDD" w:rsidRDefault="00BA1CDD" w:rsidP="00BA1CDD">
      <w:pPr>
        <w:rPr>
          <w:b/>
          <w:bCs/>
          <w:color w:val="339966"/>
          <w:sz w:val="28"/>
        </w:rPr>
      </w:pPr>
      <w:r w:rsidRPr="004A626C">
        <w:rPr>
          <w:b/>
          <w:bCs/>
          <w:color w:val="339966"/>
          <w:sz w:val="28"/>
        </w:rPr>
        <w:t>3. Key Tasks / Responsibilities:</w:t>
      </w:r>
    </w:p>
    <w:p w:rsidR="00BA1CDD" w:rsidRPr="00F6023E" w:rsidRDefault="00BA1CDD" w:rsidP="00BA1CDD">
      <w:pPr>
        <w:numPr>
          <w:ilvl w:val="0"/>
          <w:numId w:val="38"/>
        </w:numPr>
      </w:pPr>
      <w:r>
        <w:t>Oversee the s</w:t>
      </w:r>
      <w:r w:rsidRPr="00F6023E">
        <w:t>upervision and implementation of the Standard Hours</w:t>
      </w:r>
      <w:r>
        <w:t xml:space="preserve"> Scheme, driver CPC and continual driver training</w:t>
      </w:r>
    </w:p>
    <w:p w:rsidR="00BA1CDD" w:rsidRPr="00F6023E" w:rsidRDefault="00BA1CDD" w:rsidP="00BA1CDD">
      <w:pPr>
        <w:numPr>
          <w:ilvl w:val="0"/>
          <w:numId w:val="38"/>
        </w:numPr>
      </w:pPr>
      <w:r>
        <w:t>Ensure a</w:t>
      </w:r>
      <w:r w:rsidRPr="00F6023E">
        <w:t xml:space="preserve">dherence to / review of operational systems and procedures </w:t>
      </w:r>
      <w:r>
        <w:t xml:space="preserve">(to include maintenance) </w:t>
      </w:r>
      <w:r w:rsidRPr="00F6023E">
        <w:t>and implementation of continuous improvements where necessary</w:t>
      </w:r>
    </w:p>
    <w:p w:rsidR="00BA1CDD" w:rsidRPr="00F6023E" w:rsidRDefault="00BA1CDD" w:rsidP="00BA1CDD">
      <w:pPr>
        <w:numPr>
          <w:ilvl w:val="0"/>
          <w:numId w:val="38"/>
        </w:numPr>
      </w:pPr>
      <w:r>
        <w:t xml:space="preserve">Ensure legal compliance and adherence to company </w:t>
      </w:r>
      <w:r w:rsidRPr="00F6023E">
        <w:t>policy, systems and procedures, with particular reference to food safety, health and safety, security, the environment and employment law</w:t>
      </w:r>
      <w:r>
        <w:t xml:space="preserve"> and tachograph regulations</w:t>
      </w:r>
    </w:p>
    <w:p w:rsidR="00BA1CDD" w:rsidRDefault="00BA1CDD" w:rsidP="00BA1CDD">
      <w:pPr>
        <w:numPr>
          <w:ilvl w:val="0"/>
          <w:numId w:val="38"/>
        </w:numPr>
      </w:pPr>
      <w:r>
        <w:t xml:space="preserve">Ensure </w:t>
      </w:r>
      <w:r w:rsidRPr="00F6023E">
        <w:t>all company and legally required documentation</w:t>
      </w:r>
      <w:r>
        <w:t xml:space="preserve"> is obtained (to include all training records)</w:t>
      </w:r>
    </w:p>
    <w:p w:rsidR="00BA1CDD" w:rsidRPr="00F6023E" w:rsidRDefault="00BA1CDD" w:rsidP="00BA1CDD">
      <w:pPr>
        <w:numPr>
          <w:ilvl w:val="0"/>
          <w:numId w:val="38"/>
        </w:numPr>
      </w:pPr>
      <w:r>
        <w:t>Creation of tender documentation for future proposals</w:t>
      </w:r>
    </w:p>
    <w:p w:rsidR="00BA1CDD" w:rsidRPr="00F6023E" w:rsidRDefault="00BA1CDD" w:rsidP="00BA1CDD">
      <w:pPr>
        <w:numPr>
          <w:ilvl w:val="0"/>
          <w:numId w:val="38"/>
        </w:numPr>
      </w:pPr>
      <w:r w:rsidRPr="00F6023E">
        <w:t>Oversee direct reports in relation to all aspects of performance and development in line with the leadership competencies</w:t>
      </w:r>
    </w:p>
    <w:p w:rsidR="00BB48F2" w:rsidRDefault="00BB48F2" w:rsidP="00BB48F2"/>
    <w:p w:rsidR="00BB48F2" w:rsidRPr="004A626C" w:rsidRDefault="005221AC" w:rsidP="00BB48F2">
      <w:r>
        <w:rPr>
          <w:b/>
          <w:bCs/>
          <w:color w:val="339966"/>
          <w:sz w:val="28"/>
        </w:rPr>
        <w:t>4. Financial Responsibilities:</w:t>
      </w:r>
      <w:r>
        <w:rPr>
          <w:sz w:val="28"/>
        </w:rPr>
        <w:t xml:space="preserve"> </w:t>
      </w:r>
      <w:r>
        <w:rPr>
          <w:sz w:val="28"/>
        </w:rPr>
        <w:tab/>
      </w:r>
      <w:r>
        <w:rPr>
          <w:sz w:val="28"/>
        </w:rPr>
        <w:tab/>
      </w:r>
    </w:p>
    <w:p w:rsidR="00BA1CDD" w:rsidRDefault="00BA1CDD" w:rsidP="00BA1CDD">
      <w:pPr>
        <w:numPr>
          <w:ilvl w:val="0"/>
          <w:numId w:val="1"/>
        </w:numPr>
      </w:pPr>
      <w:r>
        <w:t>Assist with the preparation of operational budgets</w:t>
      </w:r>
    </w:p>
    <w:p w:rsidR="00BA1CDD" w:rsidRDefault="00BA1CDD" w:rsidP="00BA1CDD">
      <w:pPr>
        <w:numPr>
          <w:ilvl w:val="0"/>
          <w:numId w:val="1"/>
        </w:numPr>
      </w:pPr>
      <w:r>
        <w:t>Control of operational costs in accordance with agreed budgets</w:t>
      </w:r>
    </w:p>
    <w:p w:rsidR="00BA1CDD" w:rsidRDefault="00BA1CDD" w:rsidP="00BA1CDD">
      <w:pPr>
        <w:numPr>
          <w:ilvl w:val="0"/>
          <w:numId w:val="1"/>
        </w:numPr>
      </w:pPr>
      <w:r>
        <w:t>Control of purchasing, maintenance and servicing of all equipment / vehicles</w:t>
      </w:r>
    </w:p>
    <w:p w:rsidR="004E1E9A" w:rsidRPr="001B304A" w:rsidRDefault="004E1E9A" w:rsidP="005221AC"/>
    <w:p w:rsidR="00D44705" w:rsidRPr="00B4042D" w:rsidRDefault="005221AC">
      <w:pPr>
        <w:rPr>
          <w:b/>
          <w:bCs/>
          <w:color w:val="339966"/>
          <w:sz w:val="28"/>
        </w:rPr>
      </w:pPr>
      <w:r>
        <w:rPr>
          <w:b/>
          <w:bCs/>
          <w:color w:val="339966"/>
          <w:sz w:val="28"/>
        </w:rPr>
        <w:t>5</w:t>
      </w:r>
      <w:r w:rsidR="00D44705">
        <w:rPr>
          <w:b/>
          <w:bCs/>
          <w:color w:val="339966"/>
          <w:sz w:val="28"/>
        </w:rPr>
        <w:t>. Generic Responsibilities</w:t>
      </w:r>
    </w:p>
    <w:p w:rsidR="003B056B" w:rsidRPr="00812EC3" w:rsidRDefault="00D44705" w:rsidP="00383291">
      <w:pPr>
        <w:numPr>
          <w:ilvl w:val="0"/>
          <w:numId w:val="5"/>
        </w:numPr>
        <w:rPr>
          <w:sz w:val="10"/>
          <w:szCs w:val="10"/>
        </w:rPr>
      </w:pPr>
      <w:r>
        <w:t xml:space="preserve">Ensure compliance with </w:t>
      </w:r>
      <w:r w:rsidR="001B304A">
        <w:t xml:space="preserve">all aspects of </w:t>
      </w:r>
      <w:r>
        <w:t>“The Blakemore Way” and appropriate levels of the Competency Framework</w:t>
      </w:r>
    </w:p>
    <w:p w:rsidR="00DF77CF" w:rsidRDefault="00D44705" w:rsidP="00383291">
      <w:pPr>
        <w:numPr>
          <w:ilvl w:val="0"/>
          <w:numId w:val="5"/>
        </w:numPr>
        <w:rPr>
          <w:sz w:val="10"/>
          <w:szCs w:val="10"/>
        </w:rPr>
      </w:pPr>
      <w:r>
        <w:t xml:space="preserve">Maintain employee and organisational confidentiality in line with Data Protection Act </w:t>
      </w:r>
    </w:p>
    <w:p w:rsidR="003B056B" w:rsidRPr="00DF77CF" w:rsidRDefault="00D44705" w:rsidP="00383291">
      <w:pPr>
        <w:numPr>
          <w:ilvl w:val="0"/>
          <w:numId w:val="5"/>
        </w:numPr>
        <w:rPr>
          <w:sz w:val="10"/>
          <w:szCs w:val="10"/>
        </w:rPr>
      </w:pPr>
      <w:r>
        <w:t>Demonstrate commitment to Equality and Diversity</w:t>
      </w:r>
    </w:p>
    <w:p w:rsidR="00DF77CF" w:rsidRPr="005221AC" w:rsidRDefault="00D44705" w:rsidP="00383291">
      <w:pPr>
        <w:numPr>
          <w:ilvl w:val="0"/>
          <w:numId w:val="5"/>
        </w:numPr>
        <w:rPr>
          <w:sz w:val="10"/>
          <w:szCs w:val="10"/>
        </w:rPr>
      </w:pPr>
      <w:r>
        <w:t>Comply with Health and Safety responsibilities in line with the company Health</w:t>
      </w:r>
      <w:r w:rsidR="00594A91">
        <w:t>,</w:t>
      </w:r>
      <w:r>
        <w:t xml:space="preserve"> Safety </w:t>
      </w:r>
      <w:r w:rsidR="00594A91">
        <w:t xml:space="preserve">&amp; Environmental </w:t>
      </w:r>
      <w:r>
        <w:t>Policy</w:t>
      </w:r>
    </w:p>
    <w:p w:rsidR="005221AC" w:rsidRDefault="005221AC" w:rsidP="00383291">
      <w:pPr>
        <w:numPr>
          <w:ilvl w:val="0"/>
          <w:numId w:val="5"/>
        </w:numPr>
        <w:rPr>
          <w:sz w:val="10"/>
          <w:szCs w:val="10"/>
        </w:rPr>
      </w:pPr>
      <w:r>
        <w:t xml:space="preserve">Comply with all other policy and legal </w:t>
      </w:r>
      <w:r w:rsidR="00550310">
        <w:t>requirements in relation to</w:t>
      </w:r>
      <w:r>
        <w:t xml:space="preserve"> role</w:t>
      </w:r>
    </w:p>
    <w:p w:rsidR="00D44705" w:rsidRPr="007E60D6" w:rsidRDefault="00D44705">
      <w:pPr>
        <w:rPr>
          <w:b/>
          <w:bCs/>
          <w:color w:val="339966"/>
          <w:sz w:val="18"/>
          <w:szCs w:val="18"/>
        </w:rPr>
      </w:pPr>
    </w:p>
    <w:p w:rsidR="00DF77CF" w:rsidRDefault="00DF77CF">
      <w:pPr>
        <w:ind w:left="720"/>
      </w:pPr>
    </w:p>
    <w:p w:rsidR="00D44705" w:rsidRDefault="00D44705">
      <w:pPr>
        <w:pStyle w:val="Header"/>
        <w:tabs>
          <w:tab w:val="clear" w:pos="4153"/>
          <w:tab w:val="clear" w:pos="8306"/>
        </w:tabs>
        <w:jc w:val="both"/>
        <w:rPr>
          <w:rFonts w:cs="Arial"/>
          <w:b/>
          <w:bCs/>
          <w:color w:val="339966"/>
          <w:sz w:val="28"/>
          <w:szCs w:val="24"/>
        </w:rPr>
      </w:pPr>
      <w:r>
        <w:rPr>
          <w:rFonts w:cs="Arial"/>
          <w:b/>
          <w:bCs/>
          <w:color w:val="339966"/>
          <w:sz w:val="28"/>
          <w:szCs w:val="24"/>
        </w:rPr>
        <w:t xml:space="preserve">6. Other: </w:t>
      </w:r>
    </w:p>
    <w:p w:rsidR="00CB4413" w:rsidRDefault="00CB4413" w:rsidP="005221AC">
      <w:pPr>
        <w:pStyle w:val="Header"/>
        <w:tabs>
          <w:tab w:val="clear" w:pos="4153"/>
          <w:tab w:val="clear" w:pos="8306"/>
        </w:tabs>
        <w:jc w:val="both"/>
        <w:rPr>
          <w:rFonts w:cs="Arial"/>
          <w:sz w:val="20"/>
          <w:szCs w:val="24"/>
        </w:rPr>
      </w:pPr>
    </w:p>
    <w:p w:rsidR="00B4042D" w:rsidRDefault="00B4042D" w:rsidP="00B4042D">
      <w:pPr>
        <w:pStyle w:val="Header"/>
        <w:tabs>
          <w:tab w:val="clear" w:pos="4153"/>
          <w:tab w:val="clear" w:pos="8306"/>
        </w:tabs>
        <w:jc w:val="both"/>
        <w:rPr>
          <w:rFonts w:cs="Arial"/>
          <w:sz w:val="20"/>
          <w:szCs w:val="24"/>
        </w:rPr>
      </w:pPr>
      <w:r>
        <w:rPr>
          <w:rFonts w:cs="Arial"/>
          <w:sz w:val="20"/>
          <w:szCs w:val="24"/>
        </w:rPr>
        <w:t>This job description describes the main responsibilities of the post holder but is not intended to cover in detail all the tasks required of the post.  The post holder may be required to carry out other duties as requested by management; however these will not be unreasonable and will be appropriate to the level of post.  As circumstances change, responsibilities may be amended to reflect new requirements of the post but levels of responsibility and the nature of duties will remain consistent.  The post holder will be fully consulted on any significant changes.</w:t>
      </w:r>
    </w:p>
    <w:p w:rsidR="00B4042D" w:rsidRDefault="00B4042D" w:rsidP="00B4042D">
      <w:pPr>
        <w:pStyle w:val="Header"/>
        <w:tabs>
          <w:tab w:val="clear" w:pos="4153"/>
          <w:tab w:val="clear" w:pos="8306"/>
        </w:tabs>
        <w:jc w:val="both"/>
        <w:rPr>
          <w:rFonts w:cs="Arial"/>
          <w:sz w:val="20"/>
          <w:szCs w:val="24"/>
        </w:rPr>
      </w:pPr>
    </w:p>
    <w:p w:rsidR="00B4042D" w:rsidRDefault="00B4042D" w:rsidP="00B4042D">
      <w:pPr>
        <w:pStyle w:val="Header"/>
        <w:tabs>
          <w:tab w:val="clear" w:pos="4153"/>
          <w:tab w:val="clear" w:pos="8306"/>
        </w:tabs>
        <w:jc w:val="both"/>
        <w:rPr>
          <w:rFonts w:cs="Arial"/>
          <w:sz w:val="20"/>
          <w:szCs w:val="24"/>
        </w:rPr>
      </w:pPr>
      <w:r>
        <w:rPr>
          <w:rFonts w:cs="Arial"/>
          <w:sz w:val="20"/>
          <w:szCs w:val="24"/>
        </w:rPr>
        <w:t>On occasions the post holder will be required to work away from designated work place which may involve staying away from home as and when required in accordance with the needs of the business.  The post holder will be responsible for the appropriate use and maintenance of company vehicle.</w:t>
      </w:r>
    </w:p>
    <w:p w:rsidR="000F3658" w:rsidRDefault="000F3658">
      <w:pPr>
        <w:rPr>
          <w:b/>
          <w:bCs/>
          <w:color w:val="339966"/>
          <w:sz w:val="24"/>
        </w:rPr>
      </w:pPr>
    </w:p>
    <w:p w:rsidR="005221AC" w:rsidRDefault="005221AC">
      <w:pPr>
        <w:rPr>
          <w:b/>
          <w:bCs/>
          <w:color w:val="339966"/>
          <w:sz w:val="24"/>
        </w:rPr>
      </w:pPr>
    </w:p>
    <w:p w:rsidR="00D44705" w:rsidRDefault="00D44705">
      <w:pPr>
        <w:rPr>
          <w:b/>
          <w:bCs/>
          <w:color w:val="339966"/>
          <w:sz w:val="24"/>
        </w:rPr>
      </w:pPr>
      <w:r>
        <w:rPr>
          <w:b/>
          <w:bCs/>
          <w:color w:val="339966"/>
          <w:sz w:val="24"/>
        </w:rPr>
        <w:t>Signature of post holder</w:t>
      </w:r>
      <w:r w:rsidR="00AE66A5">
        <w:rPr>
          <w:b/>
          <w:bCs/>
          <w:color w:val="339966"/>
          <w:sz w:val="24"/>
        </w:rPr>
        <w:t>:</w:t>
      </w:r>
    </w:p>
    <w:p w:rsidR="007B5B6A" w:rsidRDefault="007B5B6A">
      <w:pPr>
        <w:rPr>
          <w:b/>
          <w:bCs/>
          <w:color w:val="339966"/>
          <w:sz w:val="24"/>
        </w:rPr>
      </w:pPr>
    </w:p>
    <w:p w:rsidR="00A505C7" w:rsidRPr="00AE66A5" w:rsidRDefault="00D44705" w:rsidP="00AE66A5">
      <w:pPr>
        <w:rPr>
          <w:b/>
          <w:bCs/>
          <w:color w:val="339966"/>
          <w:sz w:val="24"/>
        </w:rPr>
      </w:pPr>
      <w:r>
        <w:rPr>
          <w:b/>
          <w:bCs/>
          <w:color w:val="339966"/>
          <w:sz w:val="24"/>
        </w:rPr>
        <w:t>Name of post holder:</w:t>
      </w:r>
      <w:r>
        <w:rPr>
          <w:b/>
          <w:bCs/>
          <w:color w:val="339966"/>
          <w:sz w:val="24"/>
        </w:rPr>
        <w:tab/>
      </w:r>
      <w:r w:rsidR="0048250A">
        <w:rPr>
          <w:b/>
          <w:bCs/>
          <w:color w:val="339966"/>
          <w:sz w:val="24"/>
        </w:rPr>
        <w:tab/>
      </w:r>
      <w:r w:rsidR="0048250A">
        <w:rPr>
          <w:b/>
          <w:bCs/>
          <w:color w:val="339966"/>
          <w:sz w:val="24"/>
        </w:rPr>
        <w:tab/>
      </w:r>
      <w:r>
        <w:rPr>
          <w:b/>
          <w:bCs/>
          <w:color w:val="339966"/>
          <w:sz w:val="24"/>
        </w:rPr>
        <w:tab/>
      </w:r>
      <w:r w:rsidR="0085151E">
        <w:rPr>
          <w:b/>
          <w:bCs/>
          <w:color w:val="339966"/>
          <w:sz w:val="24"/>
        </w:rPr>
        <w:tab/>
      </w:r>
      <w:r w:rsidR="0085151E">
        <w:rPr>
          <w:b/>
          <w:bCs/>
          <w:color w:val="339966"/>
          <w:sz w:val="24"/>
        </w:rPr>
        <w:tab/>
      </w:r>
      <w:r w:rsidR="0085151E">
        <w:rPr>
          <w:b/>
          <w:bCs/>
          <w:color w:val="339966"/>
          <w:sz w:val="24"/>
        </w:rPr>
        <w:tab/>
      </w:r>
      <w:r>
        <w:rPr>
          <w:b/>
          <w:bCs/>
          <w:color w:val="339966"/>
          <w:sz w:val="24"/>
        </w:rPr>
        <w:t xml:space="preserve">Date: </w:t>
      </w:r>
    </w:p>
    <w:p w:rsidR="00A7146F" w:rsidRDefault="00A7146F" w:rsidP="00EB4726">
      <w:pPr>
        <w:jc w:val="center"/>
        <w:rPr>
          <w:b/>
          <w:bCs/>
          <w:color w:val="339966"/>
          <w:sz w:val="32"/>
        </w:rPr>
      </w:pPr>
    </w:p>
    <w:p w:rsidR="00A7146F" w:rsidRDefault="00A7146F" w:rsidP="00EB4726">
      <w:pPr>
        <w:jc w:val="center"/>
        <w:rPr>
          <w:b/>
          <w:bCs/>
          <w:color w:val="339966"/>
          <w:sz w:val="32"/>
        </w:rPr>
      </w:pPr>
    </w:p>
    <w:p w:rsidR="009C10B7" w:rsidRDefault="009C10B7" w:rsidP="00EB4726">
      <w:pPr>
        <w:jc w:val="center"/>
        <w:rPr>
          <w:b/>
          <w:bCs/>
          <w:color w:val="339966"/>
          <w:sz w:val="32"/>
        </w:rPr>
      </w:pPr>
    </w:p>
    <w:p w:rsidR="009C10B7" w:rsidRDefault="009C10B7" w:rsidP="00EB4726">
      <w:pPr>
        <w:jc w:val="center"/>
        <w:rPr>
          <w:b/>
          <w:bCs/>
          <w:color w:val="339966"/>
          <w:sz w:val="32"/>
        </w:rPr>
      </w:pPr>
    </w:p>
    <w:p w:rsidR="0082341B" w:rsidRDefault="0082341B" w:rsidP="009A240B">
      <w:pPr>
        <w:rPr>
          <w:b/>
          <w:bCs/>
          <w:color w:val="339966"/>
          <w:sz w:val="32"/>
          <w:u w:val="single"/>
        </w:rPr>
      </w:pPr>
    </w:p>
    <w:p w:rsidR="00BF014A" w:rsidRDefault="00BF014A" w:rsidP="00EB4726">
      <w:pPr>
        <w:jc w:val="center"/>
        <w:rPr>
          <w:b/>
          <w:bCs/>
          <w:color w:val="339966"/>
          <w:sz w:val="32"/>
          <w:u w:val="single"/>
        </w:rPr>
      </w:pPr>
    </w:p>
    <w:p w:rsidR="00BF014A" w:rsidRDefault="00BF014A" w:rsidP="00EB4726">
      <w:pPr>
        <w:jc w:val="center"/>
        <w:rPr>
          <w:b/>
          <w:bCs/>
          <w:color w:val="339966"/>
          <w:sz w:val="32"/>
          <w:u w:val="single"/>
        </w:rPr>
      </w:pPr>
    </w:p>
    <w:p w:rsidR="00EB4726" w:rsidRPr="00B81BE2" w:rsidRDefault="00EB4726" w:rsidP="00EB4726">
      <w:pPr>
        <w:jc w:val="center"/>
        <w:rPr>
          <w:b/>
          <w:bCs/>
          <w:color w:val="339966"/>
          <w:sz w:val="32"/>
          <w:u w:val="single"/>
        </w:rPr>
      </w:pPr>
      <w:r w:rsidRPr="00B81BE2">
        <w:rPr>
          <w:b/>
          <w:bCs/>
          <w:color w:val="339966"/>
          <w:sz w:val="32"/>
          <w:u w:val="single"/>
        </w:rPr>
        <w:t>Person Specification</w:t>
      </w:r>
    </w:p>
    <w:p w:rsidR="00EB4726" w:rsidRDefault="00EB4726" w:rsidP="00EB4726">
      <w:pPr>
        <w:jc w:val="center"/>
        <w:rPr>
          <w:b/>
          <w:bCs/>
          <w:color w:val="339966"/>
          <w:sz w:val="24"/>
        </w:rPr>
      </w:pPr>
    </w:p>
    <w:p w:rsidR="00EB4726" w:rsidRDefault="00EB4726" w:rsidP="00EB4726">
      <w:pPr>
        <w:rPr>
          <w:sz w:val="28"/>
        </w:rPr>
      </w:pPr>
      <w:r>
        <w:rPr>
          <w:b/>
          <w:bCs/>
          <w:color w:val="339966"/>
          <w:sz w:val="28"/>
        </w:rPr>
        <w:t xml:space="preserve">1. Job Title: </w:t>
      </w:r>
      <w:r>
        <w:rPr>
          <w:b/>
          <w:bCs/>
          <w:color w:val="339966"/>
          <w:sz w:val="28"/>
        </w:rPr>
        <w:tab/>
      </w:r>
      <w:r>
        <w:rPr>
          <w:b/>
          <w:bCs/>
          <w:color w:val="339966"/>
          <w:sz w:val="28"/>
        </w:rPr>
        <w:tab/>
      </w:r>
      <w:r>
        <w:rPr>
          <w:b/>
          <w:bCs/>
          <w:color w:val="339966"/>
          <w:sz w:val="28"/>
        </w:rPr>
        <w:tab/>
      </w:r>
      <w:r w:rsidR="00BA1CDD">
        <w:rPr>
          <w:bCs/>
          <w:color w:val="000000"/>
        </w:rPr>
        <w:t>Transport Manager</w:t>
      </w:r>
    </w:p>
    <w:p w:rsidR="00EB4726" w:rsidRDefault="00EB4726" w:rsidP="00EB4726">
      <w:r>
        <w:rPr>
          <w:b/>
          <w:bCs/>
          <w:color w:val="339966"/>
          <w:sz w:val="28"/>
        </w:rPr>
        <w:t>2. Last Revision Date:</w:t>
      </w:r>
      <w:r w:rsidR="002F4D01">
        <w:rPr>
          <w:b/>
          <w:bCs/>
          <w:color w:val="339966"/>
          <w:sz w:val="24"/>
        </w:rPr>
        <w:tab/>
      </w:r>
      <w:r w:rsidR="002F4D01" w:rsidRPr="007121C1">
        <w:rPr>
          <w:bCs/>
          <w:color w:val="000000"/>
        </w:rPr>
        <w:t>December</w:t>
      </w:r>
      <w:r w:rsidRPr="007121C1">
        <w:rPr>
          <w:bCs/>
          <w:color w:val="000000"/>
        </w:rPr>
        <w:t xml:space="preserve"> 201</w:t>
      </w:r>
      <w:r w:rsidR="002F4D01" w:rsidRPr="007121C1">
        <w:rPr>
          <w:bCs/>
          <w:color w:val="000000"/>
        </w:rPr>
        <w:t>1</w:t>
      </w:r>
      <w:r>
        <w:rPr>
          <w:sz w:val="24"/>
        </w:rPr>
        <w:tab/>
      </w:r>
      <w:r>
        <w:rPr>
          <w:sz w:val="24"/>
        </w:rPr>
        <w:tab/>
      </w:r>
    </w:p>
    <w:p w:rsidR="00EB4726" w:rsidRDefault="00EB4726" w:rsidP="00EB4726">
      <w:pPr>
        <w:rPr>
          <w:sz w:val="24"/>
        </w:rPr>
      </w:pPr>
    </w:p>
    <w:p w:rsidR="006765AD" w:rsidRDefault="006765AD" w:rsidP="00EB4726">
      <w:pPr>
        <w:rPr>
          <w:sz w:val="24"/>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3"/>
        <w:gridCol w:w="3650"/>
        <w:gridCol w:w="1849"/>
      </w:tblGrid>
      <w:tr w:rsidR="00EB4726" w:rsidTr="00C24BC1">
        <w:trPr>
          <w:cantSplit/>
          <w:trHeight w:val="363"/>
          <w:jc w:val="center"/>
        </w:trPr>
        <w:tc>
          <w:tcPr>
            <w:tcW w:w="10862" w:type="dxa"/>
            <w:gridSpan w:val="3"/>
            <w:shd w:val="clear" w:color="auto" w:fill="CCFFCC"/>
            <w:vAlign w:val="center"/>
          </w:tcPr>
          <w:p w:rsidR="00EB4726" w:rsidRDefault="00EB4726" w:rsidP="00EB4726">
            <w:pPr>
              <w:jc w:val="center"/>
              <w:rPr>
                <w:b/>
                <w:bCs/>
                <w:color w:val="339966"/>
                <w:sz w:val="24"/>
              </w:rPr>
            </w:pPr>
            <w:r>
              <w:rPr>
                <w:b/>
                <w:bCs/>
                <w:color w:val="339966"/>
                <w:sz w:val="24"/>
              </w:rPr>
              <w:t>3. Education / Qualifications / Licences</w:t>
            </w:r>
          </w:p>
        </w:tc>
      </w:tr>
      <w:tr w:rsidR="00EB4726" w:rsidTr="00C24BC1">
        <w:trPr>
          <w:trHeight w:val="342"/>
          <w:jc w:val="center"/>
        </w:trPr>
        <w:tc>
          <w:tcPr>
            <w:tcW w:w="5363" w:type="dxa"/>
            <w:vAlign w:val="center"/>
          </w:tcPr>
          <w:p w:rsidR="00EB4726" w:rsidRDefault="00EB4726" w:rsidP="00EB4726">
            <w:pPr>
              <w:pStyle w:val="Heading1"/>
              <w:rPr>
                <w:sz w:val="22"/>
              </w:rPr>
            </w:pPr>
            <w:r>
              <w:rPr>
                <w:sz w:val="22"/>
              </w:rPr>
              <w:t>Essential</w:t>
            </w:r>
          </w:p>
        </w:tc>
        <w:tc>
          <w:tcPr>
            <w:tcW w:w="3650" w:type="dxa"/>
            <w:vAlign w:val="center"/>
          </w:tcPr>
          <w:p w:rsidR="00EB4726" w:rsidRDefault="00EB4726" w:rsidP="00EB4726">
            <w:pPr>
              <w:jc w:val="center"/>
              <w:rPr>
                <w:b/>
                <w:bCs/>
                <w:sz w:val="22"/>
              </w:rPr>
            </w:pPr>
            <w:r>
              <w:rPr>
                <w:b/>
                <w:bCs/>
                <w:sz w:val="22"/>
              </w:rPr>
              <w:t>Desirable</w:t>
            </w:r>
          </w:p>
        </w:tc>
        <w:tc>
          <w:tcPr>
            <w:tcW w:w="1849" w:type="dxa"/>
            <w:vAlign w:val="center"/>
          </w:tcPr>
          <w:p w:rsidR="00EB4726" w:rsidRDefault="00EB4726" w:rsidP="00EB4726">
            <w:pPr>
              <w:jc w:val="center"/>
              <w:rPr>
                <w:b/>
                <w:bCs/>
                <w:sz w:val="22"/>
              </w:rPr>
            </w:pPr>
            <w:r>
              <w:rPr>
                <w:b/>
                <w:bCs/>
                <w:sz w:val="22"/>
              </w:rPr>
              <w:t>Measured By</w:t>
            </w:r>
          </w:p>
        </w:tc>
      </w:tr>
      <w:tr w:rsidR="00BA1CDD" w:rsidTr="00ED72AE">
        <w:trPr>
          <w:trHeight w:val="322"/>
          <w:jc w:val="center"/>
        </w:trPr>
        <w:tc>
          <w:tcPr>
            <w:tcW w:w="5363" w:type="dxa"/>
          </w:tcPr>
          <w:p w:rsidR="00BA1CDD" w:rsidRPr="00AF1F9C" w:rsidRDefault="00BA1CDD" w:rsidP="00F4529D"/>
          <w:p w:rsidR="00BA1CDD" w:rsidRPr="00AF1F9C" w:rsidRDefault="00BA1CDD" w:rsidP="00BA1CDD">
            <w:pPr>
              <w:numPr>
                <w:ilvl w:val="0"/>
                <w:numId w:val="42"/>
              </w:numPr>
            </w:pPr>
            <w:r w:rsidRPr="00AF1F9C">
              <w:t>HGV Licence</w:t>
            </w:r>
          </w:p>
          <w:p w:rsidR="00BA1CDD" w:rsidRPr="00AF1F9C" w:rsidRDefault="00BA1CDD" w:rsidP="00715CDB">
            <w:pPr>
              <w:ind w:left="360"/>
            </w:pPr>
          </w:p>
        </w:tc>
        <w:tc>
          <w:tcPr>
            <w:tcW w:w="3650" w:type="dxa"/>
          </w:tcPr>
          <w:p w:rsidR="00BA1CDD" w:rsidRPr="00AF1F9C" w:rsidRDefault="00BA1CDD" w:rsidP="00BA1CDD">
            <w:pPr>
              <w:numPr>
                <w:ilvl w:val="0"/>
                <w:numId w:val="42"/>
              </w:numPr>
            </w:pPr>
            <w:r w:rsidRPr="00AF1F9C">
              <w:t>Food hygiene level 3</w:t>
            </w:r>
          </w:p>
          <w:p w:rsidR="00BA1CDD" w:rsidRDefault="00BA1CDD" w:rsidP="00BA1CDD">
            <w:pPr>
              <w:numPr>
                <w:ilvl w:val="0"/>
                <w:numId w:val="42"/>
              </w:numPr>
            </w:pPr>
            <w:r w:rsidRPr="00AF1F9C">
              <w:t>Basic numeracy and literacy</w:t>
            </w:r>
          </w:p>
          <w:p w:rsidR="00F4529D" w:rsidRPr="00AF1F9C" w:rsidRDefault="00F4529D" w:rsidP="00BA1CDD">
            <w:pPr>
              <w:numPr>
                <w:ilvl w:val="0"/>
                <w:numId w:val="42"/>
              </w:numPr>
            </w:pPr>
            <w:r>
              <w:t>CPC</w:t>
            </w:r>
          </w:p>
        </w:tc>
        <w:tc>
          <w:tcPr>
            <w:tcW w:w="1849" w:type="dxa"/>
            <w:vAlign w:val="center"/>
          </w:tcPr>
          <w:p w:rsidR="00BA1CDD" w:rsidRPr="007121C1" w:rsidRDefault="00BA1CDD" w:rsidP="00DF77CF">
            <w:r w:rsidRPr="007121C1">
              <w:t>Application Form / CV / Original Documentation</w:t>
            </w:r>
          </w:p>
        </w:tc>
      </w:tr>
      <w:tr w:rsidR="00743BED" w:rsidTr="00C24BC1">
        <w:trPr>
          <w:cantSplit/>
          <w:trHeight w:val="504"/>
          <w:jc w:val="center"/>
        </w:trPr>
        <w:tc>
          <w:tcPr>
            <w:tcW w:w="10862" w:type="dxa"/>
            <w:gridSpan w:val="3"/>
            <w:shd w:val="clear" w:color="auto" w:fill="CCFFCC"/>
            <w:vAlign w:val="center"/>
          </w:tcPr>
          <w:p w:rsidR="00743BED" w:rsidRPr="007121C1" w:rsidRDefault="00743BED" w:rsidP="00EB4726">
            <w:pPr>
              <w:pStyle w:val="Heading3"/>
              <w:jc w:val="center"/>
              <w:rPr>
                <w:b/>
                <w:bCs/>
                <w:color w:val="339966"/>
                <w:sz w:val="20"/>
              </w:rPr>
            </w:pPr>
            <w:r w:rsidRPr="007121C1">
              <w:rPr>
                <w:b/>
                <w:bCs/>
                <w:color w:val="339966"/>
                <w:sz w:val="20"/>
              </w:rPr>
              <w:t>4. Skills / Abilities / Knowledge / Experience</w:t>
            </w:r>
          </w:p>
        </w:tc>
      </w:tr>
      <w:tr w:rsidR="00743BED" w:rsidTr="00C24BC1">
        <w:trPr>
          <w:trHeight w:val="322"/>
          <w:jc w:val="center"/>
        </w:trPr>
        <w:tc>
          <w:tcPr>
            <w:tcW w:w="5363" w:type="dxa"/>
            <w:vAlign w:val="center"/>
          </w:tcPr>
          <w:p w:rsidR="00743BED" w:rsidRPr="007121C1" w:rsidRDefault="00743BED" w:rsidP="00EB4726">
            <w:pPr>
              <w:pStyle w:val="Heading4"/>
              <w:jc w:val="center"/>
              <w:rPr>
                <w:sz w:val="20"/>
              </w:rPr>
            </w:pPr>
            <w:r w:rsidRPr="007121C1">
              <w:rPr>
                <w:sz w:val="20"/>
              </w:rPr>
              <w:t>Essential</w:t>
            </w:r>
          </w:p>
        </w:tc>
        <w:tc>
          <w:tcPr>
            <w:tcW w:w="3650" w:type="dxa"/>
            <w:vAlign w:val="center"/>
          </w:tcPr>
          <w:p w:rsidR="00743BED" w:rsidRPr="007121C1" w:rsidRDefault="00743BED" w:rsidP="00EB4726">
            <w:pPr>
              <w:jc w:val="center"/>
              <w:rPr>
                <w:b/>
                <w:bCs/>
              </w:rPr>
            </w:pPr>
            <w:r w:rsidRPr="007121C1">
              <w:rPr>
                <w:b/>
                <w:bCs/>
              </w:rPr>
              <w:t>Desirable</w:t>
            </w:r>
          </w:p>
        </w:tc>
        <w:tc>
          <w:tcPr>
            <w:tcW w:w="1849" w:type="dxa"/>
            <w:vAlign w:val="center"/>
          </w:tcPr>
          <w:p w:rsidR="00743BED" w:rsidRPr="007121C1" w:rsidRDefault="00743BED" w:rsidP="00EB4726">
            <w:pPr>
              <w:jc w:val="center"/>
              <w:rPr>
                <w:b/>
                <w:bCs/>
              </w:rPr>
            </w:pPr>
            <w:r w:rsidRPr="007121C1">
              <w:rPr>
                <w:b/>
                <w:bCs/>
              </w:rPr>
              <w:t>Measured By</w:t>
            </w:r>
          </w:p>
        </w:tc>
      </w:tr>
      <w:tr w:rsidR="00BA1CDD" w:rsidTr="00546FB1">
        <w:trPr>
          <w:trHeight w:val="342"/>
          <w:jc w:val="center"/>
        </w:trPr>
        <w:tc>
          <w:tcPr>
            <w:tcW w:w="5363" w:type="dxa"/>
          </w:tcPr>
          <w:p w:rsidR="00BA1CDD" w:rsidRPr="00AF1F9C" w:rsidRDefault="00BA1CDD" w:rsidP="00BA1CDD">
            <w:pPr>
              <w:numPr>
                <w:ilvl w:val="0"/>
                <w:numId w:val="39"/>
              </w:numPr>
            </w:pPr>
            <w:r w:rsidRPr="00AF1F9C">
              <w:t>Basic IT literacy</w:t>
            </w:r>
          </w:p>
          <w:p w:rsidR="00BA1CDD" w:rsidRPr="00AF1F9C" w:rsidRDefault="00BA1CDD" w:rsidP="00BA1CDD">
            <w:pPr>
              <w:numPr>
                <w:ilvl w:val="0"/>
                <w:numId w:val="39"/>
              </w:numPr>
            </w:pPr>
            <w:r w:rsidRPr="00AF1F9C">
              <w:t>Written and verbal communication</w:t>
            </w:r>
          </w:p>
          <w:p w:rsidR="00BA1CDD" w:rsidRPr="00AF1F9C" w:rsidRDefault="00BA1CDD" w:rsidP="00BA1CDD">
            <w:pPr>
              <w:numPr>
                <w:ilvl w:val="0"/>
                <w:numId w:val="39"/>
              </w:numPr>
            </w:pPr>
            <w:r w:rsidRPr="00AF1F9C">
              <w:t>Knowledge of the standard hours scheme</w:t>
            </w:r>
          </w:p>
          <w:p w:rsidR="00BA1CDD" w:rsidRPr="00AF1F9C" w:rsidRDefault="00BA1CDD" w:rsidP="00BA1CDD">
            <w:pPr>
              <w:numPr>
                <w:ilvl w:val="0"/>
                <w:numId w:val="39"/>
              </w:numPr>
            </w:pPr>
            <w:r w:rsidRPr="00AF1F9C">
              <w:t>Knowledge of tachograph regulations</w:t>
            </w:r>
          </w:p>
          <w:p w:rsidR="00BA1CDD" w:rsidRPr="00AF1F9C" w:rsidRDefault="00BA1CDD" w:rsidP="00BA1CDD">
            <w:pPr>
              <w:numPr>
                <w:ilvl w:val="0"/>
                <w:numId w:val="39"/>
              </w:numPr>
            </w:pPr>
            <w:r w:rsidRPr="00AF1F9C">
              <w:t>Ability to liaise with a diverse range of people</w:t>
            </w:r>
          </w:p>
          <w:p w:rsidR="00BA1CDD" w:rsidRPr="00AF1F9C" w:rsidRDefault="00BA1CDD" w:rsidP="00BA1CDD">
            <w:pPr>
              <w:numPr>
                <w:ilvl w:val="0"/>
                <w:numId w:val="39"/>
              </w:numPr>
            </w:pPr>
            <w:r w:rsidRPr="00AF1F9C">
              <w:t>Knowledge of vehicle maintenance schedules</w:t>
            </w:r>
          </w:p>
          <w:p w:rsidR="00BA1CDD" w:rsidRPr="00AF1F9C" w:rsidRDefault="00BA1CDD" w:rsidP="00BA1CDD">
            <w:pPr>
              <w:numPr>
                <w:ilvl w:val="0"/>
                <w:numId w:val="39"/>
              </w:numPr>
            </w:pPr>
            <w:r w:rsidRPr="00AF1F9C">
              <w:t>Knowledge of driver CPC</w:t>
            </w:r>
          </w:p>
          <w:p w:rsidR="00BA1CDD" w:rsidRPr="00AF1F9C" w:rsidRDefault="00BA1CDD" w:rsidP="00BA1CDD">
            <w:pPr>
              <w:numPr>
                <w:ilvl w:val="0"/>
                <w:numId w:val="39"/>
              </w:numPr>
            </w:pPr>
            <w:r w:rsidRPr="00AF1F9C">
              <w:t>Consistent adherence to policy and procedures</w:t>
            </w:r>
          </w:p>
          <w:p w:rsidR="00BA1CDD" w:rsidRPr="00AF1F9C" w:rsidRDefault="00BA1CDD" w:rsidP="00BA1CDD">
            <w:pPr>
              <w:numPr>
                <w:ilvl w:val="0"/>
                <w:numId w:val="39"/>
              </w:numPr>
            </w:pPr>
            <w:r w:rsidRPr="00AF1F9C">
              <w:t>Budget preparation and control</w:t>
            </w:r>
          </w:p>
        </w:tc>
        <w:tc>
          <w:tcPr>
            <w:tcW w:w="3650" w:type="dxa"/>
          </w:tcPr>
          <w:p w:rsidR="00BA1CDD" w:rsidRPr="00AF1F9C" w:rsidRDefault="00BA1CDD" w:rsidP="00BA1CDD">
            <w:pPr>
              <w:numPr>
                <w:ilvl w:val="0"/>
                <w:numId w:val="39"/>
              </w:numPr>
            </w:pPr>
            <w:r w:rsidRPr="00AF1F9C">
              <w:t>Tender documentation</w:t>
            </w:r>
          </w:p>
          <w:p w:rsidR="00BA1CDD" w:rsidRPr="00AF1F9C" w:rsidRDefault="00BA1CDD" w:rsidP="00BA1CDD">
            <w:pPr>
              <w:numPr>
                <w:ilvl w:val="0"/>
                <w:numId w:val="39"/>
              </w:numPr>
            </w:pPr>
            <w:r w:rsidRPr="00AF1F9C">
              <w:t>Previous line management experience</w:t>
            </w:r>
          </w:p>
          <w:p w:rsidR="00BA1CDD" w:rsidRPr="00AF1F9C" w:rsidRDefault="00BA1CDD" w:rsidP="00BA1CDD">
            <w:pPr>
              <w:numPr>
                <w:ilvl w:val="0"/>
                <w:numId w:val="39"/>
              </w:numPr>
            </w:pPr>
            <w:r w:rsidRPr="00AF1F9C">
              <w:t>Basic knowledge of employment law/HR policy</w:t>
            </w:r>
          </w:p>
        </w:tc>
        <w:tc>
          <w:tcPr>
            <w:tcW w:w="1849" w:type="dxa"/>
            <w:vAlign w:val="center"/>
          </w:tcPr>
          <w:p w:rsidR="00BA1CDD" w:rsidRPr="007121C1" w:rsidRDefault="00BA1CDD" w:rsidP="00EB4726">
            <w:pPr>
              <w:pStyle w:val="Header"/>
              <w:tabs>
                <w:tab w:val="clear" w:pos="4153"/>
                <w:tab w:val="clear" w:pos="8306"/>
              </w:tabs>
              <w:jc w:val="center"/>
              <w:rPr>
                <w:rFonts w:cs="Arial"/>
                <w:sz w:val="20"/>
              </w:rPr>
            </w:pPr>
            <w:r w:rsidRPr="007121C1">
              <w:rPr>
                <w:rFonts w:cs="Arial"/>
                <w:sz w:val="20"/>
              </w:rPr>
              <w:t>Competency Based Interview / Assessment</w:t>
            </w:r>
          </w:p>
        </w:tc>
      </w:tr>
      <w:tr w:rsidR="00743BED" w:rsidTr="00C24BC1">
        <w:trPr>
          <w:cantSplit/>
          <w:trHeight w:val="363"/>
          <w:jc w:val="center"/>
        </w:trPr>
        <w:tc>
          <w:tcPr>
            <w:tcW w:w="10862" w:type="dxa"/>
            <w:gridSpan w:val="3"/>
            <w:shd w:val="clear" w:color="auto" w:fill="CCFFCC"/>
            <w:vAlign w:val="center"/>
          </w:tcPr>
          <w:p w:rsidR="00743BED" w:rsidRPr="007121C1" w:rsidRDefault="00743BED" w:rsidP="00EB4726">
            <w:pPr>
              <w:pStyle w:val="Heading3"/>
              <w:jc w:val="center"/>
              <w:rPr>
                <w:b/>
                <w:bCs/>
                <w:color w:val="339966"/>
                <w:sz w:val="20"/>
              </w:rPr>
            </w:pPr>
            <w:r w:rsidRPr="007121C1">
              <w:rPr>
                <w:b/>
                <w:bCs/>
                <w:color w:val="339966"/>
                <w:sz w:val="20"/>
              </w:rPr>
              <w:t>5. Behaviour / Attitude</w:t>
            </w:r>
          </w:p>
        </w:tc>
      </w:tr>
      <w:tr w:rsidR="00743BED" w:rsidTr="00C24BC1">
        <w:trPr>
          <w:trHeight w:val="322"/>
          <w:jc w:val="center"/>
        </w:trPr>
        <w:tc>
          <w:tcPr>
            <w:tcW w:w="5363" w:type="dxa"/>
            <w:vAlign w:val="center"/>
          </w:tcPr>
          <w:p w:rsidR="00743BED" w:rsidRPr="007121C1" w:rsidRDefault="00743BED" w:rsidP="00EB4726">
            <w:pPr>
              <w:pStyle w:val="Heading4"/>
              <w:jc w:val="center"/>
              <w:rPr>
                <w:sz w:val="20"/>
              </w:rPr>
            </w:pPr>
            <w:r w:rsidRPr="007121C1">
              <w:rPr>
                <w:sz w:val="20"/>
              </w:rPr>
              <w:t>Essential</w:t>
            </w:r>
          </w:p>
        </w:tc>
        <w:tc>
          <w:tcPr>
            <w:tcW w:w="3650" w:type="dxa"/>
            <w:vAlign w:val="center"/>
          </w:tcPr>
          <w:p w:rsidR="00743BED" w:rsidRPr="007121C1" w:rsidRDefault="00743BED" w:rsidP="00EB4726">
            <w:pPr>
              <w:jc w:val="center"/>
              <w:rPr>
                <w:b/>
                <w:bCs/>
              </w:rPr>
            </w:pPr>
            <w:r w:rsidRPr="007121C1">
              <w:rPr>
                <w:b/>
                <w:bCs/>
              </w:rPr>
              <w:t>Desirable</w:t>
            </w:r>
          </w:p>
        </w:tc>
        <w:tc>
          <w:tcPr>
            <w:tcW w:w="1849" w:type="dxa"/>
            <w:vAlign w:val="center"/>
          </w:tcPr>
          <w:p w:rsidR="00743BED" w:rsidRPr="007121C1" w:rsidRDefault="00743BED" w:rsidP="00EB4726">
            <w:pPr>
              <w:jc w:val="center"/>
              <w:rPr>
                <w:b/>
                <w:bCs/>
              </w:rPr>
            </w:pPr>
            <w:r w:rsidRPr="007121C1">
              <w:rPr>
                <w:b/>
                <w:bCs/>
              </w:rPr>
              <w:t>Measured By</w:t>
            </w:r>
          </w:p>
        </w:tc>
      </w:tr>
      <w:tr w:rsidR="00743BED" w:rsidTr="00C24BC1">
        <w:trPr>
          <w:trHeight w:val="342"/>
          <w:jc w:val="center"/>
        </w:trPr>
        <w:tc>
          <w:tcPr>
            <w:tcW w:w="5363" w:type="dxa"/>
            <w:vAlign w:val="center"/>
          </w:tcPr>
          <w:p w:rsidR="00743BED" w:rsidRPr="007121C1" w:rsidRDefault="00743BED" w:rsidP="008B6016">
            <w:pPr>
              <w:ind w:left="720"/>
            </w:pPr>
          </w:p>
        </w:tc>
        <w:tc>
          <w:tcPr>
            <w:tcW w:w="3650" w:type="dxa"/>
            <w:vAlign w:val="center"/>
          </w:tcPr>
          <w:p w:rsidR="00743BED" w:rsidRPr="007121C1" w:rsidRDefault="00743BED" w:rsidP="00DF77CF"/>
        </w:tc>
        <w:tc>
          <w:tcPr>
            <w:tcW w:w="1849" w:type="dxa"/>
            <w:vAlign w:val="center"/>
          </w:tcPr>
          <w:p w:rsidR="00743BED" w:rsidRPr="007121C1" w:rsidRDefault="00743BED" w:rsidP="009F1D92">
            <w:r w:rsidRPr="007121C1">
              <w:t>Competency Based Interview / Assessment</w:t>
            </w:r>
          </w:p>
          <w:p w:rsidR="00743BED" w:rsidRPr="007121C1" w:rsidRDefault="00743BED" w:rsidP="009F1D92"/>
        </w:tc>
      </w:tr>
    </w:tbl>
    <w:p w:rsidR="00EB4726" w:rsidRDefault="00EB4726" w:rsidP="00EB4726"/>
    <w:p w:rsidR="006765AD" w:rsidRDefault="006765AD" w:rsidP="00EB4726"/>
    <w:p w:rsidR="00EB4726" w:rsidRDefault="00CB4413" w:rsidP="00EB4726">
      <w:pPr>
        <w:rPr>
          <w:b/>
          <w:bCs/>
          <w:color w:val="339966"/>
          <w:sz w:val="28"/>
        </w:rPr>
      </w:pPr>
      <w:r>
        <w:rPr>
          <w:b/>
          <w:bCs/>
          <w:color w:val="339966"/>
          <w:sz w:val="28"/>
        </w:rPr>
        <w:t>6</w:t>
      </w:r>
      <w:r w:rsidR="00EB4726">
        <w:rPr>
          <w:b/>
          <w:bCs/>
          <w:color w:val="339966"/>
          <w:sz w:val="28"/>
        </w:rPr>
        <w:t xml:space="preserve">. Core Competency Framework: </w:t>
      </w:r>
      <w:r w:rsidR="00EB4726">
        <w:rPr>
          <w:b/>
          <w:bCs/>
          <w:color w:val="339966"/>
          <w:sz w:val="28"/>
        </w:rPr>
        <w:tab/>
      </w:r>
    </w:p>
    <w:p w:rsidR="00DF77CF" w:rsidRPr="00DF77CF" w:rsidRDefault="00DF77CF" w:rsidP="0011651F"/>
    <w:p w:rsidR="00EB4726" w:rsidRDefault="00EB4726" w:rsidP="00EB4726"/>
    <w:p w:rsidR="00EB4726" w:rsidRDefault="00EB4726" w:rsidP="00EB4726">
      <w:pPr>
        <w:rPr>
          <w:sz w:val="24"/>
        </w:rPr>
      </w:pPr>
    </w:p>
    <w:p w:rsidR="00CB4413" w:rsidRDefault="00CB4413" w:rsidP="00EB4726">
      <w:pPr>
        <w:rPr>
          <w:sz w:val="24"/>
        </w:rPr>
      </w:pPr>
    </w:p>
    <w:p w:rsidR="00EB4726" w:rsidRDefault="00EB4726" w:rsidP="00EB4726">
      <w:pPr>
        <w:rPr>
          <w:b/>
          <w:bCs/>
          <w:color w:val="339966"/>
          <w:sz w:val="24"/>
        </w:rPr>
      </w:pPr>
      <w:r>
        <w:rPr>
          <w:b/>
          <w:bCs/>
          <w:color w:val="339966"/>
          <w:sz w:val="24"/>
        </w:rPr>
        <w:t>Signature of post holder:</w:t>
      </w:r>
    </w:p>
    <w:p w:rsidR="00EB4726" w:rsidRDefault="00EB4726" w:rsidP="00EB4726">
      <w:pPr>
        <w:rPr>
          <w:b/>
          <w:bCs/>
          <w:color w:val="339966"/>
          <w:sz w:val="24"/>
        </w:rPr>
      </w:pPr>
    </w:p>
    <w:p w:rsidR="00EB4726" w:rsidRDefault="00EB4726">
      <w:pPr>
        <w:rPr>
          <w:b/>
          <w:bCs/>
          <w:color w:val="339966"/>
          <w:sz w:val="24"/>
        </w:rPr>
      </w:pPr>
      <w:r>
        <w:rPr>
          <w:b/>
          <w:bCs/>
          <w:color w:val="339966"/>
          <w:sz w:val="24"/>
        </w:rPr>
        <w:t>Name of post holder:</w:t>
      </w:r>
      <w:r>
        <w:rPr>
          <w:b/>
          <w:bCs/>
          <w:color w:val="339966"/>
          <w:sz w:val="24"/>
        </w:rPr>
        <w:tab/>
      </w:r>
      <w:r>
        <w:rPr>
          <w:b/>
          <w:bCs/>
          <w:color w:val="339966"/>
          <w:sz w:val="24"/>
        </w:rPr>
        <w:tab/>
      </w:r>
      <w:r>
        <w:rPr>
          <w:b/>
          <w:bCs/>
          <w:color w:val="339966"/>
          <w:sz w:val="24"/>
        </w:rPr>
        <w:tab/>
      </w:r>
      <w:r>
        <w:rPr>
          <w:b/>
          <w:bCs/>
          <w:color w:val="339966"/>
          <w:sz w:val="24"/>
        </w:rPr>
        <w:tab/>
      </w:r>
      <w:r w:rsidR="0085151E">
        <w:rPr>
          <w:b/>
          <w:bCs/>
          <w:color w:val="339966"/>
          <w:sz w:val="24"/>
        </w:rPr>
        <w:tab/>
      </w:r>
      <w:r w:rsidR="0085151E">
        <w:rPr>
          <w:b/>
          <w:bCs/>
          <w:color w:val="339966"/>
          <w:sz w:val="24"/>
        </w:rPr>
        <w:tab/>
      </w:r>
      <w:r w:rsidR="0085151E">
        <w:rPr>
          <w:b/>
          <w:bCs/>
          <w:color w:val="339966"/>
          <w:sz w:val="24"/>
        </w:rPr>
        <w:tab/>
      </w:r>
      <w:r w:rsidR="0085151E">
        <w:rPr>
          <w:b/>
          <w:bCs/>
          <w:color w:val="339966"/>
          <w:sz w:val="24"/>
        </w:rPr>
        <w:tab/>
      </w:r>
      <w:r>
        <w:rPr>
          <w:b/>
          <w:bCs/>
          <w:color w:val="339966"/>
          <w:sz w:val="24"/>
        </w:rPr>
        <w:t>Date:</w:t>
      </w:r>
      <w:r>
        <w:rPr>
          <w:b/>
          <w:bCs/>
          <w:color w:val="339966"/>
        </w:rPr>
        <w:t xml:space="preserve"> </w:t>
      </w:r>
    </w:p>
    <w:sectPr w:rsidR="00EB4726" w:rsidSect="00114C48">
      <w:headerReference w:type="first" r:id="rId8"/>
      <w:pgSz w:w="11906" w:h="16838" w:code="9"/>
      <w:pgMar w:top="340" w:right="454" w:bottom="340" w:left="45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61" w:rsidRDefault="000E1E61">
      <w:r>
        <w:separator/>
      </w:r>
    </w:p>
  </w:endnote>
  <w:endnote w:type="continuationSeparator" w:id="1">
    <w:p w:rsidR="000E1E61" w:rsidRDefault="000E1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61" w:rsidRDefault="000E1E61">
      <w:r>
        <w:separator/>
      </w:r>
    </w:p>
  </w:footnote>
  <w:footnote w:type="continuationSeparator" w:id="1">
    <w:p w:rsidR="000E1E61" w:rsidRDefault="000E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01" w:rsidRDefault="00F4529D">
    <w:r>
      <w:rPr>
        <w:noProof/>
        <w:lang w:eastAsia="en-GB"/>
      </w:rPr>
      <w:drawing>
        <wp:anchor distT="0" distB="0" distL="114300" distR="114300" simplePos="0" relativeHeight="251657728" behindDoc="0" locked="0" layoutInCell="1" allowOverlap="1">
          <wp:simplePos x="0" y="0"/>
          <wp:positionH relativeFrom="column">
            <wp:posOffset>5459095</wp:posOffset>
          </wp:positionH>
          <wp:positionV relativeFrom="paragraph">
            <wp:posOffset>-212725</wp:posOffset>
          </wp:positionV>
          <wp:extent cx="1718310" cy="591185"/>
          <wp:effectExtent l="19050" t="0" r="0" b="0"/>
          <wp:wrapNone/>
          <wp:docPr id="1" name="Picture 1"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Blakemore logo 2008"/>
                  <pic:cNvPicPr>
                    <a:picLocks noChangeAspect="1" noChangeArrowheads="1"/>
                  </pic:cNvPicPr>
                </pic:nvPicPr>
                <pic:blipFill>
                  <a:blip r:embed="rId1"/>
                  <a:srcRect/>
                  <a:stretch>
                    <a:fillRect/>
                  </a:stretch>
                </pic:blipFill>
                <pic:spPr bwMode="auto">
                  <a:xfrm>
                    <a:off x="0" y="0"/>
                    <a:ext cx="1718310" cy="591185"/>
                  </a:xfrm>
                  <a:prstGeom prst="rect">
                    <a:avLst/>
                  </a:prstGeom>
                  <a:noFill/>
                  <a:ln w="9525">
                    <a:noFill/>
                    <a:miter lim="800000"/>
                    <a:headEnd/>
                    <a:tailEnd/>
                  </a:ln>
                </pic:spPr>
              </pic:pic>
            </a:graphicData>
          </a:graphic>
        </wp:anchor>
      </w:drawing>
    </w:r>
    <w:r w:rsidR="002F4D01">
      <w:t xml:space="preserve">Page </w:t>
    </w:r>
    <w:fldSimple w:instr=" PAGE ">
      <w:r w:rsidR="009949E7">
        <w:rPr>
          <w:noProof/>
        </w:rPr>
        <w:t>1</w:t>
      </w:r>
    </w:fldSimple>
    <w:r w:rsidR="002F4D01">
      <w:t xml:space="preserve"> of </w:t>
    </w:r>
    <w:fldSimple w:instr=" NUMPAGES  ">
      <w:r w:rsidR="009949E7">
        <w:rPr>
          <w:noProof/>
        </w:rPr>
        <w:t>2</w:t>
      </w:r>
    </w:fldSimple>
    <w:r w:rsidR="002F4D01">
      <w:t xml:space="preserve"> </w:t>
    </w:r>
    <w:r w:rsidR="002F4D01">
      <w:tab/>
    </w:r>
    <w:r w:rsidR="002F4D01">
      <w:tab/>
      <w:t xml:space="preserve">Version 1 </w:t>
    </w:r>
    <w:r w:rsidR="002F4D01">
      <w:tab/>
    </w:r>
    <w:r w:rsidR="002F4D01">
      <w:tab/>
    </w:r>
    <w:r w:rsidR="005221AC">
      <w:t>Revision Date:</w:t>
    </w:r>
    <w:r w:rsidR="002F4D01">
      <w:t xml:space="preserve"> December 2011</w:t>
    </w:r>
    <w:r w:rsidR="002F4D01">
      <w:tab/>
    </w:r>
    <w:r w:rsidR="002F4D01">
      <w:tab/>
    </w:r>
  </w:p>
  <w:p w:rsidR="002F4D01" w:rsidRDefault="002F4D01"/>
  <w:p w:rsidR="002F4D01" w:rsidRDefault="002F4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A0E"/>
    <w:multiLevelType w:val="hybridMultilevel"/>
    <w:tmpl w:val="8AD0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778EE"/>
    <w:multiLevelType w:val="hybridMultilevel"/>
    <w:tmpl w:val="34C0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821BB"/>
    <w:multiLevelType w:val="hybridMultilevel"/>
    <w:tmpl w:val="6762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13AC"/>
    <w:multiLevelType w:val="hybridMultilevel"/>
    <w:tmpl w:val="E652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50D94"/>
    <w:multiLevelType w:val="hybridMultilevel"/>
    <w:tmpl w:val="E4A0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35909"/>
    <w:multiLevelType w:val="hybridMultilevel"/>
    <w:tmpl w:val="DFC0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8778B6"/>
    <w:multiLevelType w:val="hybridMultilevel"/>
    <w:tmpl w:val="76B69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9F47B6"/>
    <w:multiLevelType w:val="hybridMultilevel"/>
    <w:tmpl w:val="ACC0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97A9D"/>
    <w:multiLevelType w:val="hybridMultilevel"/>
    <w:tmpl w:val="693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26E05"/>
    <w:multiLevelType w:val="hybridMultilevel"/>
    <w:tmpl w:val="F1C0F6A4"/>
    <w:lvl w:ilvl="0" w:tplc="C9A0AD6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7E40ACF"/>
    <w:multiLevelType w:val="hybridMultilevel"/>
    <w:tmpl w:val="953C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81D83"/>
    <w:multiLevelType w:val="hybridMultilevel"/>
    <w:tmpl w:val="64685D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347188"/>
    <w:multiLevelType w:val="hybridMultilevel"/>
    <w:tmpl w:val="8E90B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0C0864"/>
    <w:multiLevelType w:val="hybridMultilevel"/>
    <w:tmpl w:val="EAF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B7CD0"/>
    <w:multiLevelType w:val="hybridMultilevel"/>
    <w:tmpl w:val="40DA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6437E9"/>
    <w:multiLevelType w:val="hybridMultilevel"/>
    <w:tmpl w:val="A0742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A7304E"/>
    <w:multiLevelType w:val="hybridMultilevel"/>
    <w:tmpl w:val="AE045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6B232E"/>
    <w:multiLevelType w:val="hybridMultilevel"/>
    <w:tmpl w:val="938A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04359D"/>
    <w:multiLevelType w:val="hybridMultilevel"/>
    <w:tmpl w:val="4D648952"/>
    <w:lvl w:ilvl="0" w:tplc="C8CA8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DE95EB7"/>
    <w:multiLevelType w:val="hybridMultilevel"/>
    <w:tmpl w:val="9838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45B20"/>
    <w:multiLevelType w:val="hybridMultilevel"/>
    <w:tmpl w:val="6B46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07FBE"/>
    <w:multiLevelType w:val="hybridMultilevel"/>
    <w:tmpl w:val="B7CA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CB2E70"/>
    <w:multiLevelType w:val="hybridMultilevel"/>
    <w:tmpl w:val="8296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4A5ACB"/>
    <w:multiLevelType w:val="hybridMultilevel"/>
    <w:tmpl w:val="E01C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0E7494"/>
    <w:multiLevelType w:val="hybridMultilevel"/>
    <w:tmpl w:val="30186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6515F3"/>
    <w:multiLevelType w:val="hybridMultilevel"/>
    <w:tmpl w:val="9C0C24DC"/>
    <w:lvl w:ilvl="0" w:tplc="5808B9E4">
      <w:start w:val="1"/>
      <w:numFmt w:val="bullet"/>
      <w:lvlText w:val=""/>
      <w:lvlJc w:val="left"/>
      <w:pPr>
        <w:ind w:left="1440" w:hanging="360"/>
      </w:pPr>
      <w:rPr>
        <w:rFonts w:ascii="Symbol" w:hAnsi="Symbol" w:hint="default"/>
        <w:color w:val="auto"/>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1767358"/>
    <w:multiLevelType w:val="hybridMultilevel"/>
    <w:tmpl w:val="1644B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3E11FB"/>
    <w:multiLevelType w:val="hybridMultilevel"/>
    <w:tmpl w:val="F5741BAE"/>
    <w:lvl w:ilvl="0" w:tplc="C9A0AD60">
      <w:start w:val="1"/>
      <w:numFmt w:val="bullet"/>
      <w:lvlText w:val=""/>
      <w:lvlJc w:val="left"/>
      <w:pPr>
        <w:tabs>
          <w:tab w:val="num" w:pos="1015"/>
        </w:tabs>
        <w:ind w:left="1015" w:hanging="34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8">
    <w:nsid w:val="54EF1E53"/>
    <w:multiLevelType w:val="hybridMultilevel"/>
    <w:tmpl w:val="8EEC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930328"/>
    <w:multiLevelType w:val="hybridMultilevel"/>
    <w:tmpl w:val="180E325E"/>
    <w:lvl w:ilvl="0" w:tplc="B0542F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AA94A41"/>
    <w:multiLevelType w:val="hybridMultilevel"/>
    <w:tmpl w:val="5D6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14205"/>
    <w:multiLevelType w:val="hybridMultilevel"/>
    <w:tmpl w:val="9A4CC8AE"/>
    <w:lvl w:ilvl="0" w:tplc="ABB81C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AD6CC4"/>
    <w:multiLevelType w:val="hybridMultilevel"/>
    <w:tmpl w:val="E50C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1B5D00"/>
    <w:multiLevelType w:val="hybridMultilevel"/>
    <w:tmpl w:val="1A0A6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173401"/>
    <w:multiLevelType w:val="hybridMultilevel"/>
    <w:tmpl w:val="77B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984C72"/>
    <w:multiLevelType w:val="hybridMultilevel"/>
    <w:tmpl w:val="C92C1B34"/>
    <w:lvl w:ilvl="0" w:tplc="05C4895A">
      <w:start w:val="1"/>
      <w:numFmt w:val="bullet"/>
      <w:lvlText w:val=""/>
      <w:lvlJc w:val="left"/>
      <w:pPr>
        <w:ind w:left="720" w:hanging="360"/>
      </w:pPr>
      <w:rPr>
        <w:rFonts w:ascii="Symbol"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452FF"/>
    <w:multiLevelType w:val="hybridMultilevel"/>
    <w:tmpl w:val="EAE4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72781E"/>
    <w:multiLevelType w:val="hybridMultilevel"/>
    <w:tmpl w:val="EB4E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4D2D51"/>
    <w:multiLevelType w:val="hybridMultilevel"/>
    <w:tmpl w:val="861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3921D7"/>
    <w:multiLevelType w:val="hybridMultilevel"/>
    <w:tmpl w:val="544A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B17038"/>
    <w:multiLevelType w:val="hybridMultilevel"/>
    <w:tmpl w:val="85708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DD12080"/>
    <w:multiLevelType w:val="hybridMultilevel"/>
    <w:tmpl w:val="0FC2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0"/>
  </w:num>
  <w:num w:numId="4">
    <w:abstractNumId w:val="9"/>
  </w:num>
  <w:num w:numId="5">
    <w:abstractNumId w:val="35"/>
  </w:num>
  <w:num w:numId="6">
    <w:abstractNumId w:val="1"/>
  </w:num>
  <w:num w:numId="7">
    <w:abstractNumId w:val="26"/>
  </w:num>
  <w:num w:numId="8">
    <w:abstractNumId w:val="27"/>
  </w:num>
  <w:num w:numId="9">
    <w:abstractNumId w:val="15"/>
  </w:num>
  <w:num w:numId="10">
    <w:abstractNumId w:val="21"/>
  </w:num>
  <w:num w:numId="11">
    <w:abstractNumId w:val="6"/>
  </w:num>
  <w:num w:numId="12">
    <w:abstractNumId w:val="2"/>
  </w:num>
  <w:num w:numId="13">
    <w:abstractNumId w:val="17"/>
  </w:num>
  <w:num w:numId="14">
    <w:abstractNumId w:val="40"/>
  </w:num>
  <w:num w:numId="15">
    <w:abstractNumId w:val="20"/>
  </w:num>
  <w:num w:numId="16">
    <w:abstractNumId w:val="33"/>
  </w:num>
  <w:num w:numId="17">
    <w:abstractNumId w:val="14"/>
  </w:num>
  <w:num w:numId="18">
    <w:abstractNumId w:val="24"/>
  </w:num>
  <w:num w:numId="19">
    <w:abstractNumId w:val="11"/>
  </w:num>
  <w:num w:numId="20">
    <w:abstractNumId w:val="36"/>
  </w:num>
  <w:num w:numId="21">
    <w:abstractNumId w:val="4"/>
  </w:num>
  <w:num w:numId="22">
    <w:abstractNumId w:val="0"/>
  </w:num>
  <w:num w:numId="23">
    <w:abstractNumId w:val="13"/>
  </w:num>
  <w:num w:numId="24">
    <w:abstractNumId w:val="19"/>
  </w:num>
  <w:num w:numId="25">
    <w:abstractNumId w:val="37"/>
  </w:num>
  <w:num w:numId="26">
    <w:abstractNumId w:val="32"/>
  </w:num>
  <w:num w:numId="27">
    <w:abstractNumId w:val="38"/>
  </w:num>
  <w:num w:numId="28">
    <w:abstractNumId w:val="16"/>
  </w:num>
  <w:num w:numId="29">
    <w:abstractNumId w:val="12"/>
  </w:num>
  <w:num w:numId="30">
    <w:abstractNumId w:val="31"/>
  </w:num>
  <w:num w:numId="31">
    <w:abstractNumId w:val="3"/>
  </w:num>
  <w:num w:numId="32">
    <w:abstractNumId w:val="23"/>
  </w:num>
  <w:num w:numId="33">
    <w:abstractNumId w:val="29"/>
  </w:num>
  <w:num w:numId="34">
    <w:abstractNumId w:val="25"/>
  </w:num>
  <w:num w:numId="35">
    <w:abstractNumId w:val="8"/>
  </w:num>
  <w:num w:numId="36">
    <w:abstractNumId w:val="22"/>
  </w:num>
  <w:num w:numId="37">
    <w:abstractNumId w:val="18"/>
  </w:num>
  <w:num w:numId="38">
    <w:abstractNumId w:val="7"/>
  </w:num>
  <w:num w:numId="39">
    <w:abstractNumId w:val="30"/>
  </w:num>
  <w:num w:numId="40">
    <w:abstractNumId w:val="28"/>
  </w:num>
  <w:num w:numId="41">
    <w:abstractNumId w:val="41"/>
  </w:num>
  <w:num w:numId="42">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FB7332"/>
    <w:rsid w:val="000251DF"/>
    <w:rsid w:val="00036E08"/>
    <w:rsid w:val="00050E2A"/>
    <w:rsid w:val="00070AA3"/>
    <w:rsid w:val="00097DA6"/>
    <w:rsid w:val="000B1AE8"/>
    <w:rsid w:val="000D1B5F"/>
    <w:rsid w:val="000E1E61"/>
    <w:rsid w:val="000F1FC6"/>
    <w:rsid w:val="000F3658"/>
    <w:rsid w:val="00114C48"/>
    <w:rsid w:val="0011651F"/>
    <w:rsid w:val="00147927"/>
    <w:rsid w:val="001A4E33"/>
    <w:rsid w:val="001A53EA"/>
    <w:rsid w:val="001B304A"/>
    <w:rsid w:val="001C2732"/>
    <w:rsid w:val="001D6BEA"/>
    <w:rsid w:val="001E5607"/>
    <w:rsid w:val="00276D70"/>
    <w:rsid w:val="002809ED"/>
    <w:rsid w:val="00282FDC"/>
    <w:rsid w:val="002C2C7E"/>
    <w:rsid w:val="002F4D01"/>
    <w:rsid w:val="00360F6D"/>
    <w:rsid w:val="00382E31"/>
    <w:rsid w:val="00383291"/>
    <w:rsid w:val="00385B7A"/>
    <w:rsid w:val="003B056B"/>
    <w:rsid w:val="003F2077"/>
    <w:rsid w:val="00404870"/>
    <w:rsid w:val="00410F9B"/>
    <w:rsid w:val="0042594B"/>
    <w:rsid w:val="0048250A"/>
    <w:rsid w:val="0049175B"/>
    <w:rsid w:val="004D1747"/>
    <w:rsid w:val="004E1E9A"/>
    <w:rsid w:val="004E57F6"/>
    <w:rsid w:val="004F4DBC"/>
    <w:rsid w:val="005132F9"/>
    <w:rsid w:val="005221AC"/>
    <w:rsid w:val="0052254D"/>
    <w:rsid w:val="00546FB1"/>
    <w:rsid w:val="00550310"/>
    <w:rsid w:val="00564F48"/>
    <w:rsid w:val="00594A91"/>
    <w:rsid w:val="00631F8A"/>
    <w:rsid w:val="00641D34"/>
    <w:rsid w:val="00646A3E"/>
    <w:rsid w:val="006765AD"/>
    <w:rsid w:val="006940FC"/>
    <w:rsid w:val="006E6951"/>
    <w:rsid w:val="007121C1"/>
    <w:rsid w:val="00715CDB"/>
    <w:rsid w:val="00743BED"/>
    <w:rsid w:val="007B5B6A"/>
    <w:rsid w:val="007D0654"/>
    <w:rsid w:val="007D366E"/>
    <w:rsid w:val="007E60D6"/>
    <w:rsid w:val="007F73CF"/>
    <w:rsid w:val="00812EC3"/>
    <w:rsid w:val="0082341B"/>
    <w:rsid w:val="0085151E"/>
    <w:rsid w:val="00862409"/>
    <w:rsid w:val="008927AB"/>
    <w:rsid w:val="008B6016"/>
    <w:rsid w:val="009219D0"/>
    <w:rsid w:val="00922383"/>
    <w:rsid w:val="00930309"/>
    <w:rsid w:val="009511DE"/>
    <w:rsid w:val="00960AB4"/>
    <w:rsid w:val="0096426F"/>
    <w:rsid w:val="009867C2"/>
    <w:rsid w:val="00992A1F"/>
    <w:rsid w:val="009949E7"/>
    <w:rsid w:val="009A240B"/>
    <w:rsid w:val="009A7095"/>
    <w:rsid w:val="009C10B7"/>
    <w:rsid w:val="009E5EBC"/>
    <w:rsid w:val="009F0E06"/>
    <w:rsid w:val="009F1D92"/>
    <w:rsid w:val="00A0563F"/>
    <w:rsid w:val="00A13AA4"/>
    <w:rsid w:val="00A20DA8"/>
    <w:rsid w:val="00A46CA0"/>
    <w:rsid w:val="00A505C7"/>
    <w:rsid w:val="00A7146F"/>
    <w:rsid w:val="00A8001B"/>
    <w:rsid w:val="00AC31C0"/>
    <w:rsid w:val="00AE66A5"/>
    <w:rsid w:val="00AF30CB"/>
    <w:rsid w:val="00AF34E3"/>
    <w:rsid w:val="00B4042D"/>
    <w:rsid w:val="00B536DE"/>
    <w:rsid w:val="00B81BE2"/>
    <w:rsid w:val="00BA1CDD"/>
    <w:rsid w:val="00BB48F2"/>
    <w:rsid w:val="00BD61A1"/>
    <w:rsid w:val="00BF014A"/>
    <w:rsid w:val="00C24BC1"/>
    <w:rsid w:val="00C33BA0"/>
    <w:rsid w:val="00C82C70"/>
    <w:rsid w:val="00C90EFA"/>
    <w:rsid w:val="00CB1936"/>
    <w:rsid w:val="00CB4413"/>
    <w:rsid w:val="00CE469C"/>
    <w:rsid w:val="00D22655"/>
    <w:rsid w:val="00D2648E"/>
    <w:rsid w:val="00D44705"/>
    <w:rsid w:val="00D76521"/>
    <w:rsid w:val="00D90F64"/>
    <w:rsid w:val="00DB124A"/>
    <w:rsid w:val="00DB4AFE"/>
    <w:rsid w:val="00DC0B8B"/>
    <w:rsid w:val="00DF3B1B"/>
    <w:rsid w:val="00DF77CF"/>
    <w:rsid w:val="00E07527"/>
    <w:rsid w:val="00E443C4"/>
    <w:rsid w:val="00E656D8"/>
    <w:rsid w:val="00E7705F"/>
    <w:rsid w:val="00E941ED"/>
    <w:rsid w:val="00EA254A"/>
    <w:rsid w:val="00EA4582"/>
    <w:rsid w:val="00EB4726"/>
    <w:rsid w:val="00EB665B"/>
    <w:rsid w:val="00ED5539"/>
    <w:rsid w:val="00ED72AE"/>
    <w:rsid w:val="00F063CF"/>
    <w:rsid w:val="00F4529D"/>
    <w:rsid w:val="00F866A7"/>
    <w:rsid w:val="00FB7332"/>
    <w:rsid w:val="00FE5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1F"/>
    <w:rPr>
      <w:rFonts w:ascii="Arial" w:hAnsi="Arial" w:cs="Arial"/>
      <w:lang w:eastAsia="en-US"/>
    </w:rPr>
  </w:style>
  <w:style w:type="paragraph" w:styleId="Heading1">
    <w:name w:val="heading 1"/>
    <w:basedOn w:val="Normal"/>
    <w:next w:val="Normal"/>
    <w:qFormat/>
    <w:rsid w:val="00992A1F"/>
    <w:pPr>
      <w:keepNext/>
      <w:jc w:val="center"/>
      <w:outlineLvl w:val="0"/>
    </w:pPr>
    <w:rPr>
      <w:b/>
      <w:bCs/>
    </w:rPr>
  </w:style>
  <w:style w:type="paragraph" w:styleId="Heading2">
    <w:name w:val="heading 2"/>
    <w:basedOn w:val="Normal"/>
    <w:next w:val="Normal"/>
    <w:qFormat/>
    <w:rsid w:val="00992A1F"/>
    <w:pPr>
      <w:keepNext/>
      <w:outlineLvl w:val="1"/>
    </w:pPr>
    <w:rPr>
      <w:b/>
      <w:bCs/>
      <w:sz w:val="32"/>
    </w:rPr>
  </w:style>
  <w:style w:type="paragraph" w:styleId="Heading3">
    <w:name w:val="heading 3"/>
    <w:basedOn w:val="Normal"/>
    <w:next w:val="Normal"/>
    <w:qFormat/>
    <w:rsid w:val="00992A1F"/>
    <w:pPr>
      <w:keepNext/>
      <w:outlineLvl w:val="2"/>
    </w:pPr>
    <w:rPr>
      <w:sz w:val="24"/>
    </w:rPr>
  </w:style>
  <w:style w:type="paragraph" w:styleId="Heading4">
    <w:name w:val="heading 4"/>
    <w:basedOn w:val="Normal"/>
    <w:next w:val="Normal"/>
    <w:qFormat/>
    <w:rsid w:val="00992A1F"/>
    <w:pPr>
      <w:keepNext/>
      <w:outlineLvl w:val="3"/>
    </w:pPr>
    <w:rPr>
      <w:b/>
      <w:bCs/>
      <w:sz w:val="24"/>
    </w:rPr>
  </w:style>
  <w:style w:type="paragraph" w:styleId="Heading5">
    <w:name w:val="heading 5"/>
    <w:basedOn w:val="Normal"/>
    <w:next w:val="Normal"/>
    <w:qFormat/>
    <w:rsid w:val="00992A1F"/>
    <w:pPr>
      <w:keepNext/>
      <w:outlineLvl w:val="4"/>
    </w:pPr>
    <w:rPr>
      <w:b/>
      <w:bCs/>
      <w:u w:val="single"/>
    </w:rPr>
  </w:style>
  <w:style w:type="paragraph" w:styleId="Heading6">
    <w:name w:val="heading 6"/>
    <w:basedOn w:val="Normal"/>
    <w:next w:val="Normal"/>
    <w:qFormat/>
    <w:rsid w:val="00992A1F"/>
    <w:pPr>
      <w:keepNext/>
      <w:outlineLvl w:val="5"/>
    </w:pPr>
    <w:rPr>
      <w:b/>
      <w:bCs/>
      <w:sz w:val="24"/>
      <w:u w:val="single"/>
    </w:rPr>
  </w:style>
  <w:style w:type="paragraph" w:styleId="Heading7">
    <w:name w:val="heading 7"/>
    <w:basedOn w:val="Normal"/>
    <w:next w:val="Normal"/>
    <w:qFormat/>
    <w:rsid w:val="00992A1F"/>
    <w:pPr>
      <w:keepNext/>
      <w:jc w:val="center"/>
      <w:outlineLvl w:val="6"/>
    </w:pPr>
    <w:rPr>
      <w:b/>
      <w:bCs/>
      <w:color w:val="339966"/>
      <w:sz w:val="32"/>
      <w:u w:val="single"/>
    </w:rPr>
  </w:style>
  <w:style w:type="paragraph" w:styleId="Heading8">
    <w:name w:val="heading 8"/>
    <w:basedOn w:val="Normal"/>
    <w:next w:val="Normal"/>
    <w:qFormat/>
    <w:rsid w:val="00992A1F"/>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92A1F"/>
    <w:rPr>
      <w:sz w:val="24"/>
    </w:rPr>
  </w:style>
  <w:style w:type="paragraph" w:styleId="BodyText2">
    <w:name w:val="Body Text 2"/>
    <w:basedOn w:val="Normal"/>
    <w:semiHidden/>
    <w:rsid w:val="00992A1F"/>
    <w:pPr>
      <w:jc w:val="both"/>
    </w:pPr>
    <w:rPr>
      <w:i/>
      <w:iCs/>
      <w:sz w:val="23"/>
    </w:rPr>
  </w:style>
  <w:style w:type="paragraph" w:styleId="Header">
    <w:name w:val="header"/>
    <w:basedOn w:val="Normal"/>
    <w:link w:val="HeaderChar"/>
    <w:rsid w:val="00992A1F"/>
    <w:pPr>
      <w:tabs>
        <w:tab w:val="center" w:pos="4153"/>
        <w:tab w:val="right" w:pos="8306"/>
      </w:tabs>
    </w:pPr>
    <w:rPr>
      <w:rFonts w:cs="Times New Roman"/>
      <w:sz w:val="22"/>
    </w:rPr>
  </w:style>
  <w:style w:type="paragraph" w:styleId="Title">
    <w:name w:val="Title"/>
    <w:basedOn w:val="Normal"/>
    <w:qFormat/>
    <w:rsid w:val="00992A1F"/>
    <w:pPr>
      <w:jc w:val="center"/>
    </w:pPr>
    <w:rPr>
      <w:b/>
      <w:bCs/>
      <w:sz w:val="32"/>
      <w:szCs w:val="24"/>
    </w:rPr>
  </w:style>
  <w:style w:type="paragraph" w:styleId="BodyTextIndent">
    <w:name w:val="Body Text Indent"/>
    <w:basedOn w:val="Normal"/>
    <w:semiHidden/>
    <w:rsid w:val="00992A1F"/>
    <w:pPr>
      <w:ind w:left="360"/>
    </w:pPr>
    <w:rPr>
      <w:sz w:val="24"/>
    </w:rPr>
  </w:style>
  <w:style w:type="paragraph" w:styleId="Footer">
    <w:name w:val="footer"/>
    <w:basedOn w:val="Normal"/>
    <w:semiHidden/>
    <w:unhideWhenUsed/>
    <w:rsid w:val="00992A1F"/>
    <w:pPr>
      <w:tabs>
        <w:tab w:val="center" w:pos="4513"/>
        <w:tab w:val="right" w:pos="9026"/>
      </w:tabs>
    </w:pPr>
  </w:style>
  <w:style w:type="character" w:customStyle="1" w:styleId="FooterChar">
    <w:name w:val="Footer Char"/>
    <w:basedOn w:val="DefaultParagraphFont"/>
    <w:semiHidden/>
    <w:rsid w:val="00992A1F"/>
    <w:rPr>
      <w:rFonts w:ascii="Arial" w:hAnsi="Arial" w:cs="Arial"/>
      <w:lang w:eastAsia="en-US"/>
    </w:rPr>
  </w:style>
  <w:style w:type="paragraph" w:styleId="ListParagraph">
    <w:name w:val="List Paragraph"/>
    <w:basedOn w:val="Normal"/>
    <w:uiPriority w:val="34"/>
    <w:qFormat/>
    <w:rsid w:val="00C90EFA"/>
    <w:pPr>
      <w:ind w:left="720"/>
    </w:pPr>
  </w:style>
  <w:style w:type="character" w:customStyle="1" w:styleId="HeaderChar">
    <w:name w:val="Header Char"/>
    <w:basedOn w:val="DefaultParagraphFont"/>
    <w:link w:val="Header"/>
    <w:rsid w:val="00B4042D"/>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divs>
    <w:div w:id="18554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uller\My%20Documents\Templates%20or%20Exampl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919B-2349-4B82-A34B-DF1DA019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Template.dotx</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sbuller</dc:creator>
  <cp:lastModifiedBy>mflynn</cp:lastModifiedBy>
  <cp:revision>2</cp:revision>
  <cp:lastPrinted>2013-11-27T16:36:00Z</cp:lastPrinted>
  <dcterms:created xsi:type="dcterms:W3CDTF">2013-11-27T16:39:00Z</dcterms:created>
  <dcterms:modified xsi:type="dcterms:W3CDTF">2013-11-27T16:39:00Z</dcterms:modified>
</cp:coreProperties>
</file>